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92C" w:rsidRPr="001B792C" w:rsidRDefault="001B792C" w:rsidP="001B792C">
      <w:pPr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1B792C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Рождество в Москве 3 дня/2 ночи</w:t>
      </w:r>
    </w:p>
    <w:p w:rsidR="006C6D56" w:rsidRPr="00676BB4" w:rsidRDefault="006C6D56" w:rsidP="00E72CDA">
      <w:pPr>
        <w:tabs>
          <w:tab w:val="left" w:pos="0"/>
        </w:tabs>
        <w:spacing w:after="0" w:line="240" w:lineRule="auto"/>
        <w:ind w:right="-143"/>
        <w:rPr>
          <w:rFonts w:ascii="Arial" w:hAnsi="Arial" w:cs="Arial"/>
        </w:rPr>
      </w:pPr>
    </w:p>
    <w:p w:rsidR="00E72CDA" w:rsidRPr="00960071" w:rsidRDefault="0046080B" w:rsidP="00676BB4">
      <w:pPr>
        <w:pStyle w:val="a6"/>
        <w:jc w:val="right"/>
      </w:pPr>
      <w:r w:rsidRPr="001B792C">
        <w:rPr>
          <w:sz w:val="24"/>
          <w:szCs w:val="24"/>
        </w:rPr>
        <w:t>Москва</w:t>
      </w:r>
      <w:r w:rsidR="00E72CDA" w:rsidRPr="001B792C">
        <w:rPr>
          <w:sz w:val="24"/>
          <w:szCs w:val="24"/>
        </w:rPr>
        <w:t xml:space="preserve"> </w:t>
      </w:r>
      <w:r w:rsidR="00E72CDA" w:rsidRPr="001B792C">
        <w:rPr>
          <w:bCs/>
          <w:color w:val="000000" w:themeColor="text1"/>
          <w:sz w:val="24"/>
          <w:szCs w:val="24"/>
          <w:shd w:val="clear" w:color="auto" w:fill="FFFFFF"/>
        </w:rPr>
        <w:t>—</w:t>
      </w:r>
      <w:r w:rsidR="001B792C" w:rsidRPr="001B792C">
        <w:rPr>
          <w:sz w:val="24"/>
          <w:szCs w:val="24"/>
        </w:rPr>
        <w:t xml:space="preserve"> </w:t>
      </w:r>
      <w:r w:rsidR="009F1AF9" w:rsidRPr="001B792C">
        <w:rPr>
          <w:sz w:val="24"/>
          <w:szCs w:val="24"/>
        </w:rPr>
        <w:t>Красная площадь</w:t>
      </w:r>
      <w:r w:rsidR="00A45669" w:rsidRPr="001B792C">
        <w:rPr>
          <w:sz w:val="24"/>
          <w:szCs w:val="24"/>
        </w:rPr>
        <w:t xml:space="preserve"> </w:t>
      </w:r>
      <w:r w:rsidR="00A45669" w:rsidRPr="001B792C">
        <w:rPr>
          <w:bCs/>
          <w:color w:val="000000" w:themeColor="text1"/>
          <w:sz w:val="24"/>
          <w:szCs w:val="24"/>
          <w:shd w:val="clear" w:color="auto" w:fill="FFFFFF"/>
        </w:rPr>
        <w:t>—</w:t>
      </w:r>
      <w:r w:rsidR="00A45669" w:rsidRPr="001B792C">
        <w:rPr>
          <w:sz w:val="24"/>
          <w:szCs w:val="24"/>
        </w:rPr>
        <w:t xml:space="preserve"> </w:t>
      </w:r>
      <w:r w:rsidR="001B792C" w:rsidRPr="001B792C">
        <w:rPr>
          <w:sz w:val="24"/>
          <w:szCs w:val="24"/>
        </w:rPr>
        <w:t>Оружейная палата</w:t>
      </w:r>
      <w:r w:rsidR="00960071" w:rsidRPr="001B792C">
        <w:rPr>
          <w:sz w:val="24"/>
          <w:szCs w:val="24"/>
        </w:rPr>
        <w:t xml:space="preserve"> </w:t>
      </w:r>
      <w:r w:rsidR="00A45669" w:rsidRPr="001B792C">
        <w:rPr>
          <w:bCs/>
          <w:color w:val="000000" w:themeColor="text1"/>
          <w:sz w:val="24"/>
          <w:szCs w:val="24"/>
          <w:shd w:val="clear" w:color="auto" w:fill="FFFFFF"/>
        </w:rPr>
        <w:t>—</w:t>
      </w:r>
      <w:r w:rsidR="009F1AF9" w:rsidRPr="001B792C">
        <w:rPr>
          <w:sz w:val="24"/>
          <w:szCs w:val="24"/>
        </w:rPr>
        <w:t xml:space="preserve"> </w:t>
      </w:r>
      <w:r w:rsidR="001B792C">
        <w:rPr>
          <w:sz w:val="24"/>
          <w:szCs w:val="24"/>
        </w:rPr>
        <w:t xml:space="preserve">Замоскворечье </w:t>
      </w:r>
      <w:r w:rsidR="001B792C" w:rsidRPr="001B792C">
        <w:rPr>
          <w:bCs/>
          <w:color w:val="000000" w:themeColor="text1"/>
          <w:sz w:val="24"/>
          <w:szCs w:val="24"/>
          <w:shd w:val="clear" w:color="auto" w:fill="FFFFFF"/>
        </w:rPr>
        <w:t>—</w:t>
      </w:r>
      <w:r w:rsidR="001B792C" w:rsidRPr="001B792C">
        <w:rPr>
          <w:sz w:val="24"/>
          <w:szCs w:val="24"/>
        </w:rPr>
        <w:t xml:space="preserve"> </w:t>
      </w:r>
      <w:r w:rsidR="009F1AF9" w:rsidRPr="001B792C">
        <w:rPr>
          <w:sz w:val="24"/>
          <w:szCs w:val="24"/>
        </w:rPr>
        <w:t>Музей-усадьба «Коломенское</w:t>
      </w:r>
      <w:r w:rsidR="009F1AF9" w:rsidRPr="001B792C">
        <w:rPr>
          <w:i/>
          <w:sz w:val="24"/>
          <w:szCs w:val="24"/>
        </w:rPr>
        <w:t xml:space="preserve">» </w:t>
      </w:r>
      <w:r w:rsidR="00A65206" w:rsidRPr="001B792C">
        <w:rPr>
          <w:bCs/>
          <w:i/>
          <w:color w:val="000000" w:themeColor="text1"/>
          <w:sz w:val="24"/>
          <w:szCs w:val="24"/>
          <w:shd w:val="clear" w:color="auto" w:fill="FFFFFF"/>
        </w:rPr>
        <w:t>—</w:t>
      </w:r>
      <w:r w:rsidR="00A65206" w:rsidRPr="001B792C">
        <w:rPr>
          <w:i/>
          <w:sz w:val="24"/>
          <w:szCs w:val="24"/>
        </w:rPr>
        <w:t xml:space="preserve"> </w:t>
      </w:r>
      <w:r w:rsidRPr="001B792C">
        <w:rPr>
          <w:bCs/>
          <w:color w:val="000000" w:themeColor="text1"/>
          <w:sz w:val="24"/>
          <w:szCs w:val="24"/>
          <w:shd w:val="clear" w:color="auto" w:fill="FFFFFF"/>
        </w:rPr>
        <w:t>Москва</w:t>
      </w:r>
      <w:r w:rsidR="00C06F4D" w:rsidRPr="001B792C">
        <w:rPr>
          <w:bCs/>
          <w:color w:val="000000" w:themeColor="text1"/>
          <w:sz w:val="24"/>
          <w:szCs w:val="24"/>
          <w:shd w:val="clear" w:color="auto" w:fill="FFFFFF"/>
        </w:rPr>
        <w:t>*</w:t>
      </w:r>
    </w:p>
    <w:p w:rsidR="00E72CDA" w:rsidRDefault="00E72CDA" w:rsidP="00E72CDA">
      <w:pPr>
        <w:tabs>
          <w:tab w:val="left" w:pos="0"/>
        </w:tabs>
        <w:spacing w:after="0" w:line="240" w:lineRule="auto"/>
        <w:ind w:right="-143"/>
        <w:jc w:val="right"/>
        <w:rPr>
          <w:rFonts w:ascii="Arial" w:hAnsi="Arial" w:cs="Arial"/>
          <w:b/>
        </w:rPr>
      </w:pPr>
    </w:p>
    <w:p w:rsidR="00E72CDA" w:rsidRDefault="00E72CDA" w:rsidP="00E72CDA">
      <w:pPr>
        <w:tabs>
          <w:tab w:val="left" w:pos="0"/>
        </w:tabs>
        <w:spacing w:after="0" w:line="240" w:lineRule="auto"/>
        <w:ind w:right="-143"/>
        <w:jc w:val="right"/>
        <w:rPr>
          <w:rFonts w:ascii="Arial" w:hAnsi="Arial" w:cs="Arial"/>
          <w:b/>
        </w:rPr>
      </w:pPr>
      <w:r w:rsidRPr="000F1BC5">
        <w:rPr>
          <w:rFonts w:ascii="Arial" w:hAnsi="Arial" w:cs="Arial"/>
          <w:b/>
        </w:rPr>
        <w:t>Сборный тур для индивидуальных туристов</w:t>
      </w:r>
      <w:r>
        <w:rPr>
          <w:rFonts w:ascii="Arial" w:hAnsi="Arial" w:cs="Arial"/>
          <w:b/>
        </w:rPr>
        <w:t xml:space="preserve"> </w:t>
      </w:r>
    </w:p>
    <w:p w:rsidR="00E72CDA" w:rsidRPr="00FD11A6" w:rsidRDefault="00E72CDA" w:rsidP="00E72CDA">
      <w:pPr>
        <w:tabs>
          <w:tab w:val="left" w:pos="0"/>
        </w:tabs>
        <w:spacing w:after="0" w:line="240" w:lineRule="auto"/>
        <w:ind w:right="-143"/>
        <w:rPr>
          <w:rFonts w:ascii="Arial" w:hAnsi="Arial" w:cs="Arial"/>
          <w:b/>
        </w:rPr>
      </w:pP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"/>
        <w:gridCol w:w="9715"/>
      </w:tblGrid>
      <w:tr w:rsidR="00E72CDA" w:rsidRPr="001D79FA" w:rsidTr="001B792C">
        <w:trPr>
          <w:trHeight w:val="590"/>
        </w:trPr>
        <w:tc>
          <w:tcPr>
            <w:tcW w:w="917" w:type="dxa"/>
            <w:tcBorders>
              <w:bottom w:val="single" w:sz="4" w:space="0" w:color="auto"/>
            </w:tcBorders>
            <w:vAlign w:val="center"/>
          </w:tcPr>
          <w:p w:rsidR="00E72CDA" w:rsidRDefault="00E72CDA" w:rsidP="00DC732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 день</w:t>
            </w:r>
          </w:p>
          <w:p w:rsidR="00DC7321" w:rsidRPr="001D79FA" w:rsidRDefault="001B792C" w:rsidP="00DC732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05</w:t>
            </w:r>
            <w:r w:rsidR="003C3A05">
              <w:rPr>
                <w:rFonts w:ascii="Arial" w:hAnsi="Arial" w:cs="Arial"/>
                <w:b/>
                <w:sz w:val="18"/>
                <w:szCs w:val="18"/>
              </w:rPr>
              <w:t>.01.27</w:t>
            </w:r>
          </w:p>
        </w:tc>
        <w:tc>
          <w:tcPr>
            <w:tcW w:w="97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7A91" w:rsidRPr="00407A91" w:rsidRDefault="0034417A" w:rsidP="00407A91">
            <w:pPr>
              <w:pStyle w:val="1"/>
              <w:numPr>
                <w:ilvl w:val="0"/>
                <w:numId w:val="19"/>
              </w:numPr>
              <w:spacing w:before="0"/>
              <w:jc w:val="left"/>
              <w:rPr>
                <w:rFonts w:ascii="Arial" w:hAnsi="Arial" w:cs="Arial"/>
                <w:b/>
                <w:i w:val="0"/>
                <w:sz w:val="18"/>
                <w:szCs w:val="18"/>
              </w:rPr>
            </w:pPr>
            <w:r w:rsidRPr="00407A91">
              <w:rPr>
                <w:rFonts w:ascii="Arial" w:hAnsi="Arial" w:cs="Arial"/>
                <w:b/>
                <w:i w:val="0"/>
                <w:sz w:val="18"/>
                <w:szCs w:val="18"/>
              </w:rPr>
              <w:t>Самостоятельный заезд в гостиницу или индивидуальный трансфер из аэропорта и</w:t>
            </w:r>
            <w:r w:rsidR="00407A91" w:rsidRPr="00407A91">
              <w:rPr>
                <w:rFonts w:ascii="Arial" w:hAnsi="Arial" w:cs="Arial"/>
                <w:b/>
                <w:i w:val="0"/>
                <w:sz w:val="18"/>
                <w:szCs w:val="18"/>
              </w:rPr>
              <w:t>ли ж/д вокзала (за доп. плату).</w:t>
            </w:r>
          </w:p>
          <w:p w:rsidR="0034417A" w:rsidRPr="00407A91" w:rsidRDefault="0034417A" w:rsidP="00407A91">
            <w:pPr>
              <w:pStyle w:val="1"/>
              <w:numPr>
                <w:ilvl w:val="0"/>
                <w:numId w:val="19"/>
              </w:numPr>
              <w:spacing w:before="0"/>
              <w:jc w:val="left"/>
              <w:rPr>
                <w:rFonts w:ascii="Arial" w:hAnsi="Arial" w:cs="Arial"/>
                <w:b/>
                <w:i w:val="0"/>
                <w:sz w:val="18"/>
                <w:szCs w:val="18"/>
              </w:rPr>
            </w:pPr>
            <w:r w:rsidRPr="00407A91">
              <w:rPr>
                <w:rFonts w:ascii="Arial" w:hAnsi="Arial" w:cs="Arial"/>
                <w:b/>
                <w:i w:val="0"/>
                <w:sz w:val="18"/>
                <w:szCs w:val="18"/>
              </w:rPr>
              <w:t>Гарантированное размещение в гостинице после 14:00 / Освобождение номеров до 12:00.</w:t>
            </w:r>
          </w:p>
          <w:p w:rsidR="0034417A" w:rsidRPr="00BE1B12" w:rsidRDefault="0034417A" w:rsidP="00407A91">
            <w:pPr>
              <w:pStyle w:val="1"/>
              <w:numPr>
                <w:ilvl w:val="0"/>
                <w:numId w:val="19"/>
              </w:numPr>
              <w:spacing w:before="0"/>
              <w:jc w:val="left"/>
              <w:rPr>
                <w:rFonts w:ascii="Arial" w:hAnsi="Arial" w:cs="Arial"/>
                <w:b/>
                <w:i w:val="0"/>
                <w:color w:val="FF0000"/>
                <w:sz w:val="18"/>
                <w:szCs w:val="18"/>
              </w:rPr>
            </w:pPr>
            <w:r w:rsidRPr="00BE1B12">
              <w:rPr>
                <w:rFonts w:ascii="Arial" w:hAnsi="Arial" w:cs="Arial"/>
                <w:b/>
                <w:i w:val="0"/>
                <w:color w:val="FF0000"/>
                <w:sz w:val="18"/>
                <w:szCs w:val="18"/>
              </w:rPr>
              <w:t>Завтрак в день заезда не предоставляется!</w:t>
            </w:r>
          </w:p>
          <w:p w:rsidR="00EE2D29" w:rsidRPr="00407A91" w:rsidRDefault="0034417A" w:rsidP="00407A91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07A91">
              <w:rPr>
                <w:rFonts w:ascii="Arial" w:hAnsi="Arial" w:cs="Arial"/>
                <w:b/>
                <w:sz w:val="18"/>
                <w:szCs w:val="18"/>
              </w:rPr>
              <w:t>Ориентировочное время начала экскурсионной программы - 10:00</w:t>
            </w:r>
          </w:p>
          <w:p w:rsidR="0034417A" w:rsidRDefault="0034417A" w:rsidP="0034417A">
            <w:pPr>
              <w:spacing w:after="0" w:line="240" w:lineRule="auto"/>
              <w:rPr>
                <w:sz w:val="20"/>
                <w:szCs w:val="20"/>
              </w:rPr>
            </w:pPr>
          </w:p>
          <w:p w:rsidR="001B792C" w:rsidRDefault="001B792C" w:rsidP="001B792C">
            <w:pPr>
              <w:pStyle w:val="a6"/>
              <w:rPr>
                <w:color w:val="auto"/>
              </w:rPr>
            </w:pPr>
            <w:r w:rsidRPr="001B792C">
              <w:t xml:space="preserve">10:00 </w:t>
            </w:r>
            <w:r w:rsidRPr="00BE1B12">
              <w:rPr>
                <w:b w:val="0"/>
              </w:rPr>
              <w:t>Встреча с гидом</w:t>
            </w:r>
            <w:r w:rsidRPr="001B792C">
              <w:t xml:space="preserve"> </w:t>
            </w:r>
            <w:r w:rsidRPr="00BE1B12">
              <w:rPr>
                <w:b w:val="0"/>
              </w:rPr>
              <w:t>в холле гостиницы.</w:t>
            </w:r>
            <w:r w:rsidRPr="001B792C">
              <w:t xml:space="preserve"> </w:t>
            </w:r>
            <w:r w:rsidRPr="00BE1B12">
              <w:rPr>
                <w:b w:val="0"/>
                <w:color w:val="auto"/>
              </w:rPr>
              <w:t>Отъезд на экскурсию общественным транспортом (Оплата проезда самостоятельно).</w:t>
            </w:r>
          </w:p>
          <w:p w:rsidR="001B792C" w:rsidRPr="001B792C" w:rsidRDefault="001B792C" w:rsidP="001B792C">
            <w:pPr>
              <w:pStyle w:val="a6"/>
              <w:rPr>
                <w:color w:val="auto"/>
              </w:rPr>
            </w:pPr>
          </w:p>
          <w:p w:rsidR="001B792C" w:rsidRDefault="001B792C" w:rsidP="001B792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1B792C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>Экскурсия-прогулка по историческому центру</w:t>
            </w:r>
            <w:r w:rsidRPr="001B792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, в ходе которой мы побываем на Манежной площади, увидим Большой театр, прогуляемся по Никольской улице и посетим ГУМ, где можно будет попробовать знаменитое мороженое.</w:t>
            </w:r>
          </w:p>
          <w:p w:rsidR="001B792C" w:rsidRPr="001B792C" w:rsidRDefault="001B792C" w:rsidP="001B792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1B792C" w:rsidRDefault="001B792C" w:rsidP="001B792C">
            <w:pPr>
              <w:pStyle w:val="a6"/>
              <w:rPr>
                <w:bCs/>
              </w:rPr>
            </w:pPr>
            <w:r w:rsidRPr="001B792C">
              <w:t>Экскурсия по праздничной Красной площади,</w:t>
            </w:r>
            <w:r w:rsidRPr="001B792C">
              <w:rPr>
                <w:bCs/>
              </w:rPr>
              <w:t xml:space="preserve"> </w:t>
            </w:r>
            <w:r w:rsidRPr="00BE1B12">
              <w:rPr>
                <w:b w:val="0"/>
                <w:bCs/>
              </w:rPr>
              <w:t xml:space="preserve">где стоит роскошно украшенная главная елка страны, у которой каждый обязательно загадает желание, а также </w:t>
            </w:r>
            <w:proofErr w:type="spellStart"/>
            <w:r w:rsidRPr="00BE1B12">
              <w:rPr>
                <w:b w:val="0"/>
                <w:bCs/>
              </w:rPr>
              <w:t>увидете</w:t>
            </w:r>
            <w:proofErr w:type="spellEnd"/>
            <w:r w:rsidRPr="00BE1B12">
              <w:rPr>
                <w:b w:val="0"/>
                <w:bCs/>
              </w:rPr>
              <w:t xml:space="preserve"> исторические и архитектурные шедевры России: Покровский собор, Исторический музей, Мавзолей, ГУМ, памятник Минину и Пожарскому, а также Спасскую башню, с перезвона курантов которой, наступает Новый год!</w:t>
            </w:r>
          </w:p>
          <w:p w:rsidR="001B792C" w:rsidRPr="001B792C" w:rsidRDefault="001B792C" w:rsidP="001B792C">
            <w:pPr>
              <w:pStyle w:val="a6"/>
              <w:rPr>
                <w:bCs/>
              </w:rPr>
            </w:pPr>
          </w:p>
          <w:p w:rsidR="001B792C" w:rsidRDefault="001B792C" w:rsidP="001B792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92C">
              <w:rPr>
                <w:rFonts w:ascii="Arial" w:hAnsi="Arial" w:cs="Arial"/>
                <w:b/>
                <w:sz w:val="18"/>
                <w:szCs w:val="18"/>
              </w:rPr>
              <w:t>Посещение с экскурсионным обслуживанием Оружейной Палаты</w:t>
            </w:r>
            <w:r w:rsidRPr="001B792C">
              <w:rPr>
                <w:rFonts w:ascii="Arial" w:hAnsi="Arial" w:cs="Arial"/>
                <w:sz w:val="18"/>
                <w:szCs w:val="18"/>
              </w:rPr>
              <w:t xml:space="preserve"> – всемирно известного музея-сокровищницы, в экспозициях которого насчитывается более 4000 уникальных экспонатов: произведения русского, западного и восточного искусства V-XX веков, и троны московских царей, царские одежды и военные доспехи, уникальная золотая и серебряная посуда, царские регалии, кареты, разных веков, коллекция оружия.</w:t>
            </w:r>
          </w:p>
          <w:p w:rsidR="001B792C" w:rsidRPr="00BE1B12" w:rsidRDefault="001B792C" w:rsidP="001B792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1B792C" w:rsidRPr="001B792C" w:rsidRDefault="001B792C" w:rsidP="001B792C">
            <w:pPr>
              <w:pStyle w:val="a6"/>
              <w:rPr>
                <w:i/>
              </w:rPr>
            </w:pPr>
            <w:r w:rsidRPr="000C46DB">
              <w:t>Окончание программы в центре городе. Свободное время.</w:t>
            </w:r>
            <w:r w:rsidRPr="001B792C">
              <w:rPr>
                <w:i/>
              </w:rPr>
              <w:t xml:space="preserve">  </w:t>
            </w:r>
            <w:r w:rsidRPr="000C46DB">
              <w:t>Самостоятельное возвращение в отель.</w:t>
            </w:r>
          </w:p>
          <w:p w:rsidR="0034417A" w:rsidRPr="00D423F9" w:rsidRDefault="0034417A" w:rsidP="001B792C">
            <w:pPr>
              <w:pStyle w:val="a6"/>
            </w:pPr>
          </w:p>
        </w:tc>
      </w:tr>
      <w:tr w:rsidR="00E72CDA" w:rsidRPr="001D79FA" w:rsidTr="001B792C">
        <w:trPr>
          <w:trHeight w:val="132"/>
        </w:trPr>
        <w:tc>
          <w:tcPr>
            <w:tcW w:w="917" w:type="dxa"/>
            <w:tcBorders>
              <w:bottom w:val="single" w:sz="4" w:space="0" w:color="auto"/>
            </w:tcBorders>
            <w:vAlign w:val="center"/>
          </w:tcPr>
          <w:p w:rsidR="00AA124F" w:rsidRDefault="00E72CDA" w:rsidP="00DC732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день</w:t>
            </w:r>
          </w:p>
          <w:p w:rsidR="00DC7321" w:rsidRDefault="001B792C" w:rsidP="00DC732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</w:t>
            </w:r>
            <w:r w:rsidR="003C3A05">
              <w:rPr>
                <w:rFonts w:ascii="Arial" w:hAnsi="Arial" w:cs="Arial"/>
                <w:b/>
                <w:sz w:val="18"/>
                <w:szCs w:val="18"/>
              </w:rPr>
              <w:t>.01.27</w:t>
            </w:r>
          </w:p>
        </w:tc>
        <w:tc>
          <w:tcPr>
            <w:tcW w:w="9715" w:type="dxa"/>
            <w:tcBorders>
              <w:bottom w:val="single" w:sz="4" w:space="0" w:color="auto"/>
            </w:tcBorders>
            <w:vAlign w:val="center"/>
          </w:tcPr>
          <w:p w:rsidR="001B792C" w:rsidRDefault="001B792C" w:rsidP="001B792C">
            <w:pPr>
              <w:pStyle w:val="a6"/>
            </w:pPr>
            <w:r w:rsidRPr="001B792C">
              <w:t>Завтрак в гостинице.</w:t>
            </w:r>
          </w:p>
          <w:p w:rsidR="001B792C" w:rsidRPr="001B792C" w:rsidRDefault="001B792C" w:rsidP="001B792C">
            <w:pPr>
              <w:pStyle w:val="a6"/>
            </w:pPr>
          </w:p>
          <w:p w:rsidR="001B792C" w:rsidRPr="001B792C" w:rsidRDefault="001B792C" w:rsidP="001B792C">
            <w:pPr>
              <w:pStyle w:val="a6"/>
              <w:rPr>
                <w:color w:val="auto"/>
              </w:rPr>
            </w:pPr>
            <w:r w:rsidRPr="001B792C">
              <w:t xml:space="preserve">Встреча с гидом. </w:t>
            </w:r>
            <w:r w:rsidRPr="001B792C">
              <w:rPr>
                <w:color w:val="auto"/>
              </w:rPr>
              <w:t>Отъезд на экскурсию общественным транспортом (Оплата проезда самостоятельно).</w:t>
            </w:r>
          </w:p>
          <w:p w:rsidR="001B792C" w:rsidRDefault="001B792C" w:rsidP="001B792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92C">
              <w:rPr>
                <w:rFonts w:ascii="Arial" w:hAnsi="Arial" w:cs="Arial"/>
                <w:b/>
                <w:sz w:val="18"/>
                <w:szCs w:val="18"/>
              </w:rPr>
              <w:t>Пешеходная экскурсия по Замоскворечью</w:t>
            </w:r>
            <w:r w:rsidRPr="001B792C">
              <w:rPr>
                <w:rFonts w:ascii="Arial" w:hAnsi="Arial" w:cs="Arial"/>
                <w:sz w:val="18"/>
                <w:szCs w:val="18"/>
              </w:rPr>
              <w:t xml:space="preserve"> – одному из самых старых районов Москвы, бывшему московскому предместью, которое с течением времени и ростом Москвы превратилось из ремесленного района в купеческие поселения с богатыми и живописными усадьбами. Именно с Замоскворечьем связаны имена российских меценатов и предпринимателей – Третьяковых, Морозовых, </w:t>
            </w:r>
            <w:proofErr w:type="spellStart"/>
            <w:r w:rsidRPr="001B792C">
              <w:rPr>
                <w:rFonts w:ascii="Arial" w:hAnsi="Arial" w:cs="Arial"/>
                <w:sz w:val="18"/>
                <w:szCs w:val="18"/>
              </w:rPr>
              <w:t>Рябушинских</w:t>
            </w:r>
            <w:proofErr w:type="spellEnd"/>
            <w:r w:rsidRPr="001B792C">
              <w:rPr>
                <w:rFonts w:ascii="Arial" w:hAnsi="Arial" w:cs="Arial"/>
                <w:sz w:val="18"/>
                <w:szCs w:val="18"/>
              </w:rPr>
              <w:t xml:space="preserve"> и таких знаменитых деятелей культуры и искусства, как </w:t>
            </w:r>
            <w:proofErr w:type="spellStart"/>
            <w:r w:rsidRPr="001B792C">
              <w:rPr>
                <w:rFonts w:ascii="Arial" w:hAnsi="Arial" w:cs="Arial"/>
                <w:sz w:val="18"/>
                <w:szCs w:val="18"/>
              </w:rPr>
              <w:t>П.И.Чайковский</w:t>
            </w:r>
            <w:proofErr w:type="spellEnd"/>
            <w:r w:rsidRPr="001B792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1B792C">
              <w:rPr>
                <w:rFonts w:ascii="Arial" w:hAnsi="Arial" w:cs="Arial"/>
                <w:sz w:val="18"/>
                <w:szCs w:val="18"/>
              </w:rPr>
              <w:t>Л.Н.Толстой</w:t>
            </w:r>
            <w:proofErr w:type="spellEnd"/>
            <w:r w:rsidRPr="001B792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1B792C">
              <w:rPr>
                <w:rFonts w:ascii="Arial" w:hAnsi="Arial" w:cs="Arial"/>
                <w:sz w:val="18"/>
                <w:szCs w:val="18"/>
              </w:rPr>
              <w:t>С.А.Есенин</w:t>
            </w:r>
            <w:proofErr w:type="spellEnd"/>
            <w:r w:rsidRPr="001B792C">
              <w:rPr>
                <w:rFonts w:ascii="Arial" w:hAnsi="Arial" w:cs="Arial"/>
                <w:sz w:val="18"/>
                <w:szCs w:val="18"/>
              </w:rPr>
              <w:t xml:space="preserve"> и других.</w:t>
            </w:r>
          </w:p>
          <w:p w:rsidR="001B792C" w:rsidRPr="001B792C" w:rsidRDefault="001B792C" w:rsidP="001B792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1B792C" w:rsidRDefault="001B792C" w:rsidP="001B792C">
            <w:pPr>
              <w:pStyle w:val="a6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0C46DB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Окончание программы в центре города. Свободное время.</w:t>
            </w:r>
            <w:r w:rsidRPr="001B792C">
              <w:rPr>
                <w:b w:val="0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0C46DB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Самостоятельный отъезд.</w:t>
            </w:r>
          </w:p>
          <w:p w:rsidR="001B792C" w:rsidRPr="001B792C" w:rsidRDefault="001B792C" w:rsidP="001B792C">
            <w:pPr>
              <w:pStyle w:val="a6"/>
              <w:rPr>
                <w:b w:val="0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  <w:p w:rsidR="001B792C" w:rsidRPr="001B792C" w:rsidRDefault="001B792C" w:rsidP="001B792C">
            <w:pPr>
              <w:pStyle w:val="a6"/>
              <w:rPr>
                <w:b w:val="0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1B792C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ДОПОЛНИТЕЛЬНО:</w:t>
            </w:r>
          </w:p>
          <w:p w:rsidR="00960071" w:rsidRDefault="001B792C" w:rsidP="001B792C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1B792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Посещение Третьяковской галереи </w:t>
            </w:r>
            <w:r w:rsidRPr="001B792C">
              <w:rPr>
                <w:rFonts w:ascii="Arial" w:hAnsi="Arial" w:cs="Arial"/>
                <w:i/>
                <w:sz w:val="18"/>
                <w:szCs w:val="18"/>
              </w:rPr>
              <w:t>(по входным билетам) – настоящей сокровищницы русской живописи, графики и скульптуры: основанный в 1856 году музей хранит б</w:t>
            </w:r>
            <w:bookmarkStart w:id="0" w:name="_GoBack"/>
            <w:bookmarkEnd w:id="0"/>
            <w:r w:rsidRPr="001B792C">
              <w:rPr>
                <w:rFonts w:ascii="Arial" w:hAnsi="Arial" w:cs="Arial"/>
                <w:i/>
                <w:sz w:val="18"/>
                <w:szCs w:val="18"/>
              </w:rPr>
              <w:t>олее 180 тысяч экспонатов, в числе которых всемирно знаменитые шедевры искусства, как «Явление Христа народу» Александра Иванова, «Девочка с персиками» Валентина Серова и многие другие.</w:t>
            </w:r>
          </w:p>
          <w:p w:rsidR="001B792C" w:rsidRPr="001B792C" w:rsidRDefault="001B792C" w:rsidP="001B792C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C6499" w:rsidRPr="001D79FA" w:rsidTr="001B792C">
        <w:trPr>
          <w:trHeight w:val="132"/>
        </w:trPr>
        <w:tc>
          <w:tcPr>
            <w:tcW w:w="917" w:type="dxa"/>
            <w:tcBorders>
              <w:bottom w:val="single" w:sz="4" w:space="0" w:color="auto"/>
            </w:tcBorders>
            <w:vAlign w:val="center"/>
          </w:tcPr>
          <w:p w:rsidR="009C6499" w:rsidRDefault="009C6499" w:rsidP="00DC732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 день</w:t>
            </w:r>
          </w:p>
          <w:p w:rsidR="009C6499" w:rsidRDefault="001B792C" w:rsidP="00DC732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07</w:t>
            </w:r>
            <w:r w:rsidR="009C6499">
              <w:rPr>
                <w:rFonts w:ascii="Arial" w:hAnsi="Arial" w:cs="Arial"/>
                <w:b/>
                <w:sz w:val="18"/>
                <w:szCs w:val="18"/>
              </w:rPr>
              <w:t>.01.27</w:t>
            </w:r>
          </w:p>
        </w:tc>
        <w:tc>
          <w:tcPr>
            <w:tcW w:w="9715" w:type="dxa"/>
            <w:tcBorders>
              <w:bottom w:val="single" w:sz="4" w:space="0" w:color="auto"/>
            </w:tcBorders>
            <w:vAlign w:val="center"/>
          </w:tcPr>
          <w:p w:rsidR="001B792C" w:rsidRDefault="001B792C" w:rsidP="001B792C">
            <w:pPr>
              <w:pStyle w:val="a6"/>
            </w:pPr>
            <w:r w:rsidRPr="001B792C">
              <w:t xml:space="preserve">Завтрак в гостинице. </w:t>
            </w:r>
            <w:r w:rsidRPr="001B792C">
              <w:rPr>
                <w:b w:val="0"/>
              </w:rPr>
              <w:t>Освобождение номеров, сдача вещей</w:t>
            </w:r>
            <w:r w:rsidRPr="001B792C">
              <w:t xml:space="preserve"> </w:t>
            </w:r>
            <w:r w:rsidRPr="001B792C">
              <w:rPr>
                <w:b w:val="0"/>
              </w:rPr>
              <w:t>в камеру хранения отеля.</w:t>
            </w:r>
            <w:r w:rsidRPr="001B792C">
              <w:t xml:space="preserve"> </w:t>
            </w:r>
          </w:p>
          <w:p w:rsidR="001B792C" w:rsidRPr="001B792C" w:rsidRDefault="001B792C" w:rsidP="001B792C">
            <w:pPr>
              <w:pStyle w:val="a6"/>
            </w:pPr>
          </w:p>
          <w:p w:rsidR="001B792C" w:rsidRDefault="001B792C" w:rsidP="001B792C">
            <w:pPr>
              <w:pStyle w:val="a6"/>
            </w:pPr>
            <w:r w:rsidRPr="001B792C">
              <w:rPr>
                <w:b w:val="0"/>
              </w:rPr>
              <w:t>Отправление на экскурсию общественным</w:t>
            </w:r>
            <w:r w:rsidRPr="001B792C">
              <w:t xml:space="preserve"> </w:t>
            </w:r>
            <w:r w:rsidRPr="001B792C">
              <w:rPr>
                <w:b w:val="0"/>
              </w:rPr>
              <w:t>транспортом (оплата проезда самостоятельно).</w:t>
            </w:r>
          </w:p>
          <w:p w:rsidR="001B792C" w:rsidRPr="001B792C" w:rsidRDefault="001B792C" w:rsidP="001B792C">
            <w:pPr>
              <w:pStyle w:val="a6"/>
            </w:pPr>
          </w:p>
          <w:p w:rsidR="001B792C" w:rsidRDefault="001B792C" w:rsidP="001B792C">
            <w:pPr>
              <w:pStyle w:val="a6"/>
            </w:pPr>
            <w:r w:rsidRPr="001B792C">
              <w:t>Музей-усадьба «Коломенское» (Дворец Алексея Михайловича) –</w:t>
            </w:r>
            <w:r w:rsidRPr="001B792C">
              <w:rPr>
                <w:b w:val="0"/>
              </w:rPr>
              <w:t xml:space="preserve"> бывшая резиденция московских царей и князей, с которой связаны многие события русской истории. </w:t>
            </w:r>
            <w:r w:rsidRPr="001B792C">
              <w:t xml:space="preserve">Экскурсия по мужской половине дворца царя Алексея Михайловича «Парадные и </w:t>
            </w:r>
            <w:proofErr w:type="spellStart"/>
            <w:r w:rsidRPr="001B792C">
              <w:t>Покоевы</w:t>
            </w:r>
            <w:proofErr w:type="spellEnd"/>
            <w:r w:rsidRPr="001B792C">
              <w:t xml:space="preserve"> палаты царя Алексея Михайловича».</w:t>
            </w:r>
          </w:p>
          <w:p w:rsidR="001B792C" w:rsidRPr="001B792C" w:rsidRDefault="001B792C" w:rsidP="001B792C">
            <w:pPr>
              <w:pStyle w:val="a6"/>
            </w:pPr>
          </w:p>
          <w:p w:rsidR="001B792C" w:rsidRPr="001B792C" w:rsidRDefault="001B792C" w:rsidP="001B792C">
            <w:pPr>
              <w:pStyle w:val="a6"/>
            </w:pPr>
            <w:r w:rsidRPr="000C46DB">
              <w:t>Окончание программы в музее-заповеднике «Коломенское».</w:t>
            </w:r>
            <w:r w:rsidRPr="001B792C">
              <w:t xml:space="preserve"> </w:t>
            </w:r>
            <w:r w:rsidRPr="000C46DB">
              <w:t>Самостоятельное возвращение в отель.</w:t>
            </w:r>
          </w:p>
          <w:p w:rsidR="009C6499" w:rsidRPr="003C3A05" w:rsidRDefault="009C6499" w:rsidP="001B792C">
            <w:pPr>
              <w:pStyle w:val="a6"/>
            </w:pPr>
          </w:p>
        </w:tc>
      </w:tr>
      <w:tr w:rsidR="00E72CDA" w:rsidRPr="001D79FA" w:rsidTr="00EC7A55">
        <w:trPr>
          <w:trHeight w:val="170"/>
        </w:trPr>
        <w:tc>
          <w:tcPr>
            <w:tcW w:w="10632" w:type="dxa"/>
            <w:gridSpan w:val="2"/>
            <w:vAlign w:val="center"/>
          </w:tcPr>
          <w:p w:rsidR="00DC7321" w:rsidRDefault="00E72CDA" w:rsidP="0034417A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85BF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В стоимость входит: </w:t>
            </w:r>
          </w:p>
          <w:p w:rsidR="001B792C" w:rsidRPr="001B792C" w:rsidRDefault="001B792C" w:rsidP="001B792C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1B792C">
              <w:rPr>
                <w:rFonts w:ascii="Arial" w:hAnsi="Arial" w:cs="Arial"/>
                <w:sz w:val="18"/>
                <w:szCs w:val="18"/>
              </w:rPr>
              <w:t xml:space="preserve">проживание в гостинице – 2 ночи; </w:t>
            </w:r>
          </w:p>
          <w:p w:rsidR="001B792C" w:rsidRPr="001B792C" w:rsidRDefault="001B792C" w:rsidP="001B792C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1B792C">
              <w:rPr>
                <w:rFonts w:ascii="Arial" w:hAnsi="Arial" w:cs="Arial"/>
                <w:sz w:val="18"/>
                <w:szCs w:val="18"/>
              </w:rPr>
              <w:t>питание – завтраки в отеле (кроме дня заезда);</w:t>
            </w:r>
          </w:p>
          <w:p w:rsidR="001B792C" w:rsidRPr="001B792C" w:rsidRDefault="001B792C" w:rsidP="001B792C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1B792C">
              <w:rPr>
                <w:rFonts w:ascii="Arial" w:hAnsi="Arial" w:cs="Arial"/>
                <w:sz w:val="18"/>
                <w:szCs w:val="18"/>
              </w:rPr>
              <w:t>транспортное обслуживание по программе тура;</w:t>
            </w:r>
          </w:p>
          <w:p w:rsidR="001B792C" w:rsidRPr="001B792C" w:rsidRDefault="001B792C" w:rsidP="001B792C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1B792C">
              <w:rPr>
                <w:rFonts w:ascii="Arial" w:hAnsi="Arial" w:cs="Arial"/>
                <w:sz w:val="18"/>
                <w:szCs w:val="18"/>
              </w:rPr>
              <w:t>экскурсии, входные билеты по программе тура;</w:t>
            </w:r>
          </w:p>
          <w:p w:rsidR="001B792C" w:rsidRPr="001B792C" w:rsidRDefault="001B792C" w:rsidP="001B792C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1B792C">
              <w:rPr>
                <w:rFonts w:ascii="Arial" w:hAnsi="Arial" w:cs="Arial"/>
                <w:sz w:val="18"/>
                <w:szCs w:val="18"/>
              </w:rPr>
              <w:t>услуги гида-экскурсовода;</w:t>
            </w:r>
          </w:p>
          <w:p w:rsidR="001B792C" w:rsidRPr="001B792C" w:rsidRDefault="001B792C" w:rsidP="001B792C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1B792C">
              <w:rPr>
                <w:rFonts w:ascii="Arial" w:hAnsi="Arial" w:cs="Arial"/>
                <w:sz w:val="18"/>
                <w:szCs w:val="18"/>
              </w:rPr>
              <w:t>комиссия агентствам.</w:t>
            </w:r>
          </w:p>
          <w:p w:rsidR="0034417A" w:rsidRPr="00AA124F" w:rsidRDefault="0034417A" w:rsidP="0034417A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2CDA" w:rsidRPr="001D79FA" w:rsidTr="00EC7A55">
        <w:trPr>
          <w:trHeight w:val="70"/>
        </w:trPr>
        <w:tc>
          <w:tcPr>
            <w:tcW w:w="10632" w:type="dxa"/>
            <w:gridSpan w:val="2"/>
            <w:vAlign w:val="center"/>
          </w:tcPr>
          <w:p w:rsidR="00E72CDA" w:rsidRDefault="00E72CDA" w:rsidP="00AA124F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1D79F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Документы: </w:t>
            </w:r>
            <w:r>
              <w:rPr>
                <w:rFonts w:ascii="Arial" w:hAnsi="Arial" w:cs="Arial"/>
                <w:bCs/>
                <w:sz w:val="18"/>
                <w:szCs w:val="18"/>
              </w:rPr>
              <w:t>паспорт, ваучер, страховой медицинский полис, для детей – свидетельство о рождении.</w:t>
            </w:r>
          </w:p>
          <w:p w:rsidR="00AA124F" w:rsidRPr="001D79FA" w:rsidRDefault="00AA124F" w:rsidP="00AA124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E2A60">
              <w:rPr>
                <w:rFonts w:ascii="Arial" w:hAnsi="Arial" w:cs="Arial"/>
                <w:b/>
                <w:sz w:val="18"/>
                <w:szCs w:val="18"/>
              </w:rPr>
              <w:t>Заселение в гостиницу несовершеннолетних граждан, не достигших 14-летнего возраста</w:t>
            </w:r>
            <w:r w:rsidRPr="00290B4C">
              <w:rPr>
                <w:rFonts w:ascii="Arial" w:hAnsi="Arial" w:cs="Arial"/>
                <w:sz w:val="18"/>
                <w:szCs w:val="18"/>
              </w:rPr>
              <w:t xml:space="preserve">, осуществляется на основании документов, удостоверяющих личность, находящихся вместе с ними родителей (усыновителей, опекунов), сопровождающего лица (лиц), при условии предоставления таким сопровождающим лицом (лицами) согласия законных </w:t>
            </w:r>
            <w:r w:rsidRPr="00290B4C">
              <w:rPr>
                <w:rFonts w:ascii="Arial" w:hAnsi="Arial" w:cs="Arial"/>
                <w:sz w:val="18"/>
                <w:szCs w:val="18"/>
              </w:rPr>
              <w:lastRenderedPageBreak/>
              <w:t>представителей (одного из них), а также свидетельств о рождении этих несовершеннолетних (лиц старше 14 лет с паспорт РФ).</w:t>
            </w:r>
          </w:p>
        </w:tc>
      </w:tr>
      <w:tr w:rsidR="00E72CDA" w:rsidRPr="001D79FA" w:rsidTr="00EC7A55">
        <w:tc>
          <w:tcPr>
            <w:tcW w:w="10632" w:type="dxa"/>
            <w:gridSpan w:val="2"/>
            <w:vAlign w:val="center"/>
          </w:tcPr>
          <w:p w:rsidR="00E72CDA" w:rsidRPr="00E710DB" w:rsidRDefault="00E72CDA" w:rsidP="00EC7A55">
            <w:pPr>
              <w:pStyle w:val="font8"/>
              <w:spacing w:before="0" w:after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D79FA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Примечание: </w:t>
            </w: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1E59BD">
              <w:rPr>
                <w:rFonts w:ascii="Arial" w:hAnsi="Arial" w:cs="Arial"/>
                <w:sz w:val="18"/>
                <w:szCs w:val="18"/>
              </w:rPr>
              <w:t>омпания оставляет за собой право вносить изменения в последовательность выполнения программы без изменения объема предоставляемых услуг</w:t>
            </w:r>
            <w:r w:rsidRPr="00067614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5B6305">
              <w:rPr>
                <w:rFonts w:ascii="Arial" w:hAnsi="Arial" w:cs="Arial"/>
                <w:sz w:val="18"/>
                <w:szCs w:val="18"/>
              </w:rPr>
              <w:t>возможна замена экскурсий на равноценные).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59BD">
              <w:rPr>
                <w:rFonts w:ascii="Arial" w:hAnsi="Arial" w:cs="Arial"/>
                <w:sz w:val="18"/>
                <w:szCs w:val="18"/>
              </w:rPr>
              <w:t>Продолжительность ее отдельных элементов может меняться накануне выезда и в процессе выполнения тура. Элементы программы, зависящие от погодно-климатических условий и неподконтрольных организатору действий служб и организаций (дорожных, местной администрации и т.п.) могут быть исключены из программы, исходя из реальной обстановки на маршруте.</w:t>
            </w:r>
          </w:p>
        </w:tc>
      </w:tr>
      <w:tr w:rsidR="00E72CDA" w:rsidRPr="001D79FA" w:rsidTr="00EC7A55">
        <w:tc>
          <w:tcPr>
            <w:tcW w:w="10632" w:type="dxa"/>
            <w:gridSpan w:val="2"/>
            <w:vAlign w:val="center"/>
          </w:tcPr>
          <w:p w:rsidR="00E72CDA" w:rsidRPr="001D79FA" w:rsidRDefault="00E72CDA" w:rsidP="00EC7A55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597E79">
              <w:rPr>
                <w:rFonts w:ascii="Arial" w:hAnsi="Arial" w:cs="Arial"/>
                <w:b/>
                <w:sz w:val="18"/>
                <w:szCs w:val="18"/>
              </w:rPr>
              <w:t xml:space="preserve">Расчетный час: </w:t>
            </w:r>
            <w:r>
              <w:rPr>
                <w:rFonts w:ascii="Arial" w:hAnsi="Arial" w:cs="Arial"/>
                <w:sz w:val="18"/>
                <w:szCs w:val="18"/>
              </w:rPr>
              <w:t>по программе тура</w:t>
            </w:r>
          </w:p>
        </w:tc>
      </w:tr>
      <w:tr w:rsidR="00E72CDA" w:rsidRPr="001D79FA" w:rsidTr="00EC7A55">
        <w:tc>
          <w:tcPr>
            <w:tcW w:w="10632" w:type="dxa"/>
            <w:gridSpan w:val="2"/>
            <w:vAlign w:val="center"/>
          </w:tcPr>
          <w:p w:rsidR="00693E96" w:rsidRDefault="00E72CDA" w:rsidP="00546C0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Особенности:</w:t>
            </w:r>
          </w:p>
          <w:p w:rsidR="00546C00" w:rsidRPr="00546C00" w:rsidRDefault="00546C00" w:rsidP="00AA124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E13F1" w:rsidRPr="00407A91" w:rsidRDefault="00EE13F1" w:rsidP="00AA124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7A91">
              <w:rPr>
                <w:rFonts w:ascii="Arial" w:hAnsi="Arial" w:cs="Arial"/>
                <w:b/>
                <w:bCs/>
                <w:color w:val="F90307"/>
                <w:sz w:val="18"/>
                <w:szCs w:val="18"/>
              </w:rPr>
              <w:t>Условия</w:t>
            </w:r>
            <w:r w:rsidRPr="00407A91">
              <w:rPr>
                <w:rFonts w:ascii="Arial" w:hAnsi="Arial" w:cs="Arial"/>
                <w:color w:val="F90307"/>
                <w:sz w:val="18"/>
                <w:szCs w:val="18"/>
              </w:rPr>
              <w:t> </w:t>
            </w:r>
            <w:r w:rsidRPr="00407A91">
              <w:rPr>
                <w:rFonts w:ascii="Arial" w:hAnsi="Arial" w:cs="Arial"/>
                <w:b/>
                <w:bCs/>
                <w:color w:val="F90307"/>
                <w:sz w:val="18"/>
                <w:szCs w:val="18"/>
              </w:rPr>
              <w:t>аннуляции:</w:t>
            </w:r>
            <w:r w:rsidRPr="00407A91">
              <w:rPr>
                <w:rFonts w:ascii="Arial" w:hAnsi="Arial" w:cs="Arial"/>
                <w:color w:val="595857"/>
                <w:sz w:val="18"/>
                <w:szCs w:val="18"/>
              </w:rPr>
              <w:br/>
            </w:r>
            <w:r w:rsidRPr="00407A91">
              <w:rPr>
                <w:rFonts w:ascii="Arial" w:hAnsi="Arial" w:cs="Arial"/>
                <w:b/>
                <w:bCs/>
                <w:sz w:val="18"/>
                <w:szCs w:val="18"/>
              </w:rPr>
              <w:t>За </w:t>
            </w:r>
            <w:r w:rsidR="00407A91" w:rsidRPr="00407A91">
              <w:rPr>
                <w:rFonts w:ascii="Arial" w:hAnsi="Arial" w:cs="Arial"/>
                <w:b/>
                <w:bCs/>
                <w:sz w:val="18"/>
                <w:szCs w:val="18"/>
              </w:rPr>
              <w:t>месяц</w:t>
            </w:r>
            <w:r w:rsidRPr="00407A91">
              <w:rPr>
                <w:rFonts w:ascii="Arial" w:hAnsi="Arial" w:cs="Arial"/>
                <w:b/>
                <w:bCs/>
                <w:sz w:val="18"/>
                <w:szCs w:val="18"/>
              </w:rPr>
              <w:t> до начала тура </w:t>
            </w:r>
            <w:r w:rsidR="00407A91" w:rsidRPr="00407A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и более - </w:t>
            </w:r>
            <w:r w:rsidRPr="00407A91">
              <w:rPr>
                <w:rFonts w:ascii="Arial" w:hAnsi="Arial" w:cs="Arial"/>
                <w:b/>
                <w:bCs/>
                <w:sz w:val="18"/>
                <w:szCs w:val="18"/>
              </w:rPr>
              <w:t>без удержания, менее - удерживаются </w:t>
            </w:r>
            <w:proofErr w:type="spellStart"/>
            <w:r w:rsidRPr="00407A91">
              <w:rPr>
                <w:rFonts w:ascii="Arial" w:hAnsi="Arial" w:cs="Arial"/>
                <w:b/>
                <w:bCs/>
                <w:sz w:val="18"/>
                <w:szCs w:val="18"/>
              </w:rPr>
              <w:t>фпз</w:t>
            </w:r>
            <w:proofErr w:type="spellEnd"/>
            <w:r w:rsidRPr="00407A91">
              <w:rPr>
                <w:rFonts w:ascii="Arial" w:hAnsi="Arial" w:cs="Arial"/>
                <w:b/>
                <w:bCs/>
                <w:sz w:val="18"/>
                <w:szCs w:val="18"/>
              </w:rPr>
              <w:t> оператора.</w:t>
            </w:r>
          </w:p>
          <w:p w:rsidR="00AA124F" w:rsidRPr="003C3A05" w:rsidRDefault="00AA124F" w:rsidP="00AA124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95857"/>
                <w:sz w:val="18"/>
                <w:szCs w:val="18"/>
                <w:highlight w:val="yellow"/>
              </w:rPr>
            </w:pPr>
          </w:p>
          <w:p w:rsidR="00EE13F1" w:rsidRPr="00407A91" w:rsidRDefault="00EE13F1" w:rsidP="00AA124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7A91">
              <w:rPr>
                <w:rFonts w:ascii="Arial" w:hAnsi="Arial" w:cs="Arial"/>
                <w:b/>
                <w:bCs/>
                <w:color w:val="F90307"/>
                <w:sz w:val="18"/>
                <w:szCs w:val="18"/>
              </w:rPr>
              <w:t>Условия</w:t>
            </w:r>
            <w:r w:rsidRPr="00407A91">
              <w:rPr>
                <w:rFonts w:ascii="Arial" w:hAnsi="Arial" w:cs="Arial"/>
                <w:color w:val="F90307"/>
                <w:sz w:val="18"/>
                <w:szCs w:val="18"/>
              </w:rPr>
              <w:t> </w:t>
            </w:r>
            <w:r w:rsidRPr="00407A91">
              <w:rPr>
                <w:rFonts w:ascii="Arial" w:hAnsi="Arial" w:cs="Arial"/>
                <w:b/>
                <w:bCs/>
                <w:color w:val="F90307"/>
                <w:sz w:val="18"/>
                <w:szCs w:val="18"/>
              </w:rPr>
              <w:t>оплаты:</w:t>
            </w:r>
            <w:r w:rsidRPr="00407A91">
              <w:rPr>
                <w:rFonts w:ascii="Arial" w:hAnsi="Arial" w:cs="Arial"/>
                <w:color w:val="595857"/>
                <w:sz w:val="18"/>
                <w:szCs w:val="18"/>
              </w:rPr>
              <w:br/>
            </w:r>
            <w:r w:rsidRPr="00407A91">
              <w:rPr>
                <w:rFonts w:ascii="Arial" w:hAnsi="Arial" w:cs="Arial"/>
                <w:b/>
                <w:bCs/>
                <w:sz w:val="18"/>
                <w:szCs w:val="18"/>
              </w:rPr>
              <w:t>30% - в течени</w:t>
            </w:r>
            <w:r w:rsidR="00AA124F" w:rsidRPr="00407A91">
              <w:rPr>
                <w:rFonts w:ascii="Arial" w:hAnsi="Arial" w:cs="Arial"/>
                <w:b/>
                <w:bCs/>
                <w:sz w:val="18"/>
                <w:szCs w:val="18"/>
              </w:rPr>
              <w:t>е</w:t>
            </w:r>
            <w:r w:rsidR="00407A91" w:rsidRPr="00407A91">
              <w:rPr>
                <w:rFonts w:ascii="Arial" w:hAnsi="Arial" w:cs="Arial"/>
                <w:b/>
                <w:bCs/>
                <w:sz w:val="18"/>
                <w:szCs w:val="18"/>
              </w:rPr>
              <w:t> 5-ти</w:t>
            </w:r>
            <w:r w:rsidRPr="00407A91">
              <w:rPr>
                <w:rFonts w:ascii="Arial" w:hAnsi="Arial" w:cs="Arial"/>
                <w:b/>
                <w:bCs/>
                <w:sz w:val="18"/>
                <w:szCs w:val="18"/>
              </w:rPr>
              <w:t> дней с момента подтверждения;</w:t>
            </w:r>
            <w:r w:rsidRPr="00407A91">
              <w:rPr>
                <w:rFonts w:ascii="Arial" w:hAnsi="Arial" w:cs="Arial"/>
                <w:sz w:val="18"/>
                <w:szCs w:val="18"/>
              </w:rPr>
              <w:br/>
            </w:r>
            <w:r w:rsidR="00407A91" w:rsidRPr="00407A91">
              <w:rPr>
                <w:rFonts w:ascii="Arial" w:hAnsi="Arial" w:cs="Arial"/>
                <w:b/>
                <w:bCs/>
                <w:sz w:val="18"/>
                <w:szCs w:val="18"/>
              </w:rPr>
              <w:t>100% - за 30</w:t>
            </w:r>
            <w:r w:rsidR="00407A91">
              <w:rPr>
                <w:rFonts w:ascii="Arial" w:hAnsi="Arial" w:cs="Arial"/>
                <w:b/>
                <w:bCs/>
                <w:sz w:val="18"/>
                <w:szCs w:val="18"/>
              </w:rPr>
              <w:t> дней</w:t>
            </w:r>
            <w:r w:rsidRPr="00407A91">
              <w:rPr>
                <w:rFonts w:ascii="Arial" w:hAnsi="Arial" w:cs="Arial"/>
                <w:b/>
                <w:bCs/>
                <w:sz w:val="18"/>
                <w:szCs w:val="18"/>
              </w:rPr>
              <w:t> до заезда.</w:t>
            </w:r>
          </w:p>
          <w:p w:rsidR="004A4FD4" w:rsidRPr="003C3A05" w:rsidRDefault="004A4FD4" w:rsidP="00AA124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:rsidR="00EE13F1" w:rsidRPr="0034417A" w:rsidRDefault="00EE13F1" w:rsidP="00AA124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4417A">
              <w:rPr>
                <w:rFonts w:ascii="Arial" w:hAnsi="Arial" w:cs="Arial"/>
                <w:b/>
                <w:sz w:val="18"/>
                <w:szCs w:val="18"/>
              </w:rPr>
              <w:t>Дополнительно оплачивается:</w:t>
            </w:r>
          </w:p>
          <w:p w:rsidR="001B792C" w:rsidRPr="001B792C" w:rsidRDefault="001B792C" w:rsidP="001B792C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1B792C">
              <w:rPr>
                <w:rFonts w:ascii="Arial" w:hAnsi="Arial" w:cs="Arial"/>
                <w:sz w:val="18"/>
                <w:szCs w:val="18"/>
              </w:rPr>
              <w:t>проезд до Москвы и обратно;</w:t>
            </w:r>
          </w:p>
          <w:p w:rsidR="001B792C" w:rsidRPr="001B792C" w:rsidRDefault="001B792C" w:rsidP="001B792C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1B792C">
              <w:rPr>
                <w:rFonts w:ascii="Arial" w:hAnsi="Arial" w:cs="Arial"/>
                <w:sz w:val="18"/>
                <w:szCs w:val="18"/>
              </w:rPr>
              <w:t>дополнительные экскурсии;</w:t>
            </w:r>
          </w:p>
          <w:p w:rsidR="001B792C" w:rsidRPr="001B792C" w:rsidRDefault="001B792C" w:rsidP="001B792C">
            <w:pPr>
              <w:pStyle w:val="a4"/>
              <w:numPr>
                <w:ilvl w:val="0"/>
                <w:numId w:val="17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1B792C">
              <w:rPr>
                <w:rFonts w:ascii="Arial" w:hAnsi="Arial" w:cs="Arial"/>
                <w:sz w:val="18"/>
                <w:szCs w:val="18"/>
              </w:rPr>
              <w:t>проезд на общественном транспорте;</w:t>
            </w:r>
          </w:p>
          <w:p w:rsidR="001B792C" w:rsidRPr="001B792C" w:rsidRDefault="001B792C" w:rsidP="001B792C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1B792C">
              <w:rPr>
                <w:rFonts w:ascii="Arial" w:hAnsi="Arial" w:cs="Arial"/>
                <w:sz w:val="18"/>
                <w:szCs w:val="18"/>
              </w:rPr>
              <w:t xml:space="preserve">индивидуальный трансфер в/от отеля: от/на ж/д вокзал – из/в аэропорт – под запрос </w:t>
            </w:r>
          </w:p>
          <w:p w:rsidR="001B792C" w:rsidRPr="001B792C" w:rsidRDefault="001B792C" w:rsidP="001B792C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1B792C">
              <w:rPr>
                <w:rFonts w:ascii="Arial" w:hAnsi="Arial" w:cs="Arial"/>
                <w:sz w:val="18"/>
                <w:szCs w:val="18"/>
              </w:rPr>
              <w:t>доп. ночь в отеле.</w:t>
            </w:r>
          </w:p>
          <w:p w:rsidR="00407A91" w:rsidRDefault="00407A91" w:rsidP="00407A91">
            <w:pPr>
              <w:pStyle w:val="a4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407A91" w:rsidRPr="00407A91" w:rsidRDefault="00407A91" w:rsidP="00407A91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07A91">
              <w:rPr>
                <w:rFonts w:ascii="Arial" w:hAnsi="Arial" w:cs="Arial"/>
                <w:b/>
                <w:color w:val="FF0000"/>
                <w:sz w:val="18"/>
                <w:szCs w:val="18"/>
              </w:rPr>
              <w:t>Дополнительные услуги - цена нетто!</w:t>
            </w:r>
          </w:p>
          <w:p w:rsidR="00407A91" w:rsidRPr="00407A91" w:rsidRDefault="00407A91" w:rsidP="00407A91">
            <w:pPr>
              <w:spacing w:after="0" w:line="240" w:lineRule="auto"/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07A91">
              <w:rPr>
                <w:rFonts w:ascii="Arial" w:hAnsi="Arial" w:cs="Arial"/>
                <w:b/>
                <w:color w:val="FF0000"/>
                <w:sz w:val="18"/>
                <w:szCs w:val="18"/>
              </w:rPr>
              <w:t>Бронирование дополнительных услуг производится только при покупке тура!</w:t>
            </w:r>
          </w:p>
          <w:p w:rsidR="00A77DAD" w:rsidRPr="003C3A05" w:rsidRDefault="00A77DAD" w:rsidP="00A77DA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:rsidR="00A77DAD" w:rsidRPr="009C6499" w:rsidRDefault="00407A91" w:rsidP="00A77DA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C6499">
              <w:rPr>
                <w:rFonts w:ascii="Arial" w:hAnsi="Arial" w:cs="Arial"/>
                <w:b/>
                <w:sz w:val="18"/>
                <w:szCs w:val="18"/>
              </w:rPr>
              <w:t>Доп. место</w:t>
            </w:r>
            <w:r w:rsidR="00A77DAD" w:rsidRPr="009C6499">
              <w:rPr>
                <w:rFonts w:ascii="Arial" w:hAnsi="Arial" w:cs="Arial"/>
                <w:b/>
                <w:sz w:val="18"/>
                <w:szCs w:val="18"/>
              </w:rPr>
              <w:t xml:space="preserve"> в гостинице</w:t>
            </w:r>
            <w:r w:rsidR="00A77DAD" w:rsidRPr="009C649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C6499" w:rsidRPr="009C6499">
              <w:rPr>
                <w:rFonts w:ascii="Arial" w:hAnsi="Arial" w:cs="Arial"/>
                <w:b/>
                <w:sz w:val="18"/>
                <w:szCs w:val="18"/>
              </w:rPr>
              <w:t xml:space="preserve">«Холидей Инн Таганский отель» </w:t>
            </w:r>
            <w:r w:rsidR="001B792C">
              <w:rPr>
                <w:rFonts w:ascii="Arial" w:hAnsi="Arial" w:cs="Arial"/>
                <w:b/>
                <w:sz w:val="18"/>
                <w:szCs w:val="18"/>
              </w:rPr>
              <w:t>4* (ст. метро Пролетарская) - 17 0</w:t>
            </w:r>
            <w:r w:rsidR="009C6499" w:rsidRPr="009C6499">
              <w:rPr>
                <w:rFonts w:ascii="Arial" w:hAnsi="Arial" w:cs="Arial"/>
                <w:b/>
                <w:sz w:val="18"/>
                <w:szCs w:val="18"/>
              </w:rPr>
              <w:t>00 руб.</w:t>
            </w:r>
          </w:p>
          <w:p w:rsidR="00AA124F" w:rsidRPr="003C3A05" w:rsidRDefault="00AA124F" w:rsidP="00A77DA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:rsidR="00AA124F" w:rsidRPr="00407A91" w:rsidRDefault="00AA124F" w:rsidP="00AA124F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07A91">
              <w:rPr>
                <w:rFonts w:ascii="Arial" w:hAnsi="Arial" w:cs="Arial"/>
                <w:b/>
                <w:color w:val="FF0000"/>
                <w:sz w:val="18"/>
                <w:szCs w:val="18"/>
              </w:rPr>
              <w:t>Внимание:</w:t>
            </w:r>
          </w:p>
          <w:p w:rsidR="00933CE7" w:rsidRPr="00407A91" w:rsidRDefault="00933CE7" w:rsidP="00AA124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07A91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AA124F" w:rsidRPr="00407A91">
              <w:rPr>
                <w:rFonts w:ascii="Arial" w:hAnsi="Arial" w:cs="Arial"/>
                <w:sz w:val="18"/>
                <w:szCs w:val="18"/>
              </w:rPr>
              <w:t>Самостоятельный заезд в гостиницу или индивидуальный трансфер из аэропорта и</w:t>
            </w:r>
            <w:r w:rsidRPr="00407A91">
              <w:rPr>
                <w:rFonts w:ascii="Arial" w:hAnsi="Arial" w:cs="Arial"/>
                <w:sz w:val="18"/>
                <w:szCs w:val="18"/>
              </w:rPr>
              <w:t>ли ж/д вокзала (за доп. плату).</w:t>
            </w:r>
          </w:p>
          <w:p w:rsidR="00AA124F" w:rsidRPr="00407A91" w:rsidRDefault="00933CE7" w:rsidP="00AA124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07A91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AA124F" w:rsidRPr="00407A91">
              <w:rPr>
                <w:rFonts w:ascii="Arial" w:hAnsi="Arial" w:cs="Arial"/>
                <w:sz w:val="18"/>
                <w:szCs w:val="18"/>
              </w:rPr>
              <w:t xml:space="preserve">Гарантированное размещение в гостинице после 14:00 / Освобождение номеров до 12:00. </w:t>
            </w:r>
          </w:p>
          <w:p w:rsidR="00AA124F" w:rsidRPr="00407A91" w:rsidRDefault="00933CE7" w:rsidP="00AA124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07A91">
              <w:rPr>
                <w:rFonts w:ascii="Arial" w:hAnsi="Arial" w:cs="Arial"/>
                <w:b/>
                <w:sz w:val="18"/>
                <w:szCs w:val="18"/>
              </w:rPr>
              <w:t xml:space="preserve">- </w:t>
            </w:r>
            <w:r w:rsidR="00AA124F" w:rsidRPr="00407A91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Завтрак в день заезда не предоставляется! </w:t>
            </w:r>
          </w:p>
          <w:p w:rsidR="00AA124F" w:rsidRPr="00407A91" w:rsidRDefault="00933CE7" w:rsidP="00AA124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07A91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AA124F" w:rsidRPr="00407A91">
              <w:rPr>
                <w:rFonts w:ascii="Arial" w:hAnsi="Arial" w:cs="Arial"/>
                <w:sz w:val="18"/>
                <w:szCs w:val="18"/>
              </w:rPr>
              <w:t>Ориентировочное время начала экскурсионной программы - 10:00</w:t>
            </w:r>
          </w:p>
          <w:p w:rsidR="00AA124F" w:rsidRPr="003C3A05" w:rsidRDefault="00AA124F" w:rsidP="00AA124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:rsidR="00EE13F1" w:rsidRPr="0034417A" w:rsidRDefault="00DC7321" w:rsidP="00AA124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4417A">
              <w:rPr>
                <w:rFonts w:ascii="Arial" w:hAnsi="Arial" w:cs="Arial"/>
                <w:b/>
                <w:sz w:val="18"/>
                <w:szCs w:val="18"/>
              </w:rPr>
              <w:t>Гостиницы</w:t>
            </w:r>
            <w:r w:rsidR="00EE13F1" w:rsidRPr="0034417A">
              <w:rPr>
                <w:rFonts w:ascii="Arial" w:hAnsi="Arial" w:cs="Arial"/>
                <w:b/>
                <w:sz w:val="18"/>
                <w:szCs w:val="18"/>
              </w:rPr>
              <w:t xml:space="preserve"> по туру:</w:t>
            </w:r>
          </w:p>
          <w:p w:rsidR="009C6499" w:rsidRPr="00676BB4" w:rsidRDefault="009C6499" w:rsidP="009C6499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C6499">
              <w:rPr>
                <w:rFonts w:ascii="Arial" w:hAnsi="Arial" w:cs="Arial"/>
                <w:b/>
                <w:sz w:val="18"/>
                <w:szCs w:val="18"/>
              </w:rPr>
              <w:t>«Холидей Инн Таганский отель» 4*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34417A" w:rsidRPr="003441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(</w:t>
            </w:r>
            <w:r w:rsidR="003441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номер в едином реестре </w:t>
            </w:r>
            <w:r w:rsidR="0034417A" w:rsidRPr="003441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туроператоров - </w:t>
            </w:r>
            <w:hyperlink r:id="rId5" w:history="1">
              <w:r w:rsidR="00960071" w:rsidRPr="00960071">
                <w:rPr>
                  <w:rStyle w:val="a3"/>
                  <w:rFonts w:ascii="Arial" w:hAnsi="Arial" w:cs="Arial"/>
                  <w:b/>
                  <w:sz w:val="18"/>
                  <w:szCs w:val="18"/>
                </w:rPr>
                <w:t>С772024005847</w:t>
              </w:r>
            </w:hyperlink>
            <w:r w:rsidR="0034417A" w:rsidRPr="00960071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  <w:p w:rsidR="00676BB4" w:rsidRPr="009C6499" w:rsidRDefault="00676BB4" w:rsidP="00676BB4">
            <w:pPr>
              <w:pStyle w:val="a4"/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441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Завтрак "Шведский стол".</w:t>
            </w:r>
          </w:p>
          <w:p w:rsidR="009C6499" w:rsidRPr="00960071" w:rsidRDefault="009C6499" w:rsidP="00676BB4">
            <w:pPr>
              <w:pStyle w:val="a4"/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007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</w:t>
            </w:r>
            <w:r w:rsidRPr="0096007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: ул. </w:t>
            </w:r>
            <w:proofErr w:type="spellStart"/>
            <w:r w:rsidRPr="0096007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Симоновский</w:t>
            </w:r>
            <w:proofErr w:type="spellEnd"/>
            <w:r w:rsidRPr="0096007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 Вал, 2.</w:t>
            </w:r>
            <w:r w:rsidRPr="0096007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="0096007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Хо</w:t>
            </w:r>
            <w:r w:rsidRPr="0096007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лидей Таганский – это гармония комфорта и неповторимого очарования Москвы. Здесь мы создали атмосферу, в которой каждый гость ощущает искреннюю заботу, а любое пребывание – будь то отдых или деловая поездка – становится по-настоящему уютным. Удобная транспортная доступность, стильные просторные номера и безупречный сервис подарят вам яркие впечатления от столицы.</w:t>
            </w:r>
          </w:p>
          <w:p w:rsidR="003C3A05" w:rsidRPr="00407A91" w:rsidRDefault="003C3A05" w:rsidP="00933CE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A124F" w:rsidRPr="00407A91" w:rsidRDefault="00AA124F" w:rsidP="00933CE7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07A91">
              <w:rPr>
                <w:rFonts w:ascii="Arial" w:hAnsi="Arial" w:cs="Arial"/>
                <w:b/>
                <w:color w:val="FF0000"/>
                <w:sz w:val="18"/>
                <w:szCs w:val="18"/>
              </w:rPr>
              <w:t>Компания оставляет за собой право вносить изменения в экскурсионную программу в зависимости от объективных обстоятельств с сохранением объема и качества!</w:t>
            </w:r>
          </w:p>
          <w:p w:rsidR="00933CE7" w:rsidRPr="00933CE7" w:rsidRDefault="00933CE7" w:rsidP="00933CE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061E5" w:rsidRDefault="00E061E5"/>
    <w:sectPr w:rsidR="00E061E5" w:rsidSect="00FD448B">
      <w:pgSz w:w="11906" w:h="16838"/>
      <w:pgMar w:top="680" w:right="851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oxima Nova Rg">
    <w:altName w:val="Arial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51B60"/>
    <w:multiLevelType w:val="hybridMultilevel"/>
    <w:tmpl w:val="E1643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31D87"/>
    <w:multiLevelType w:val="hybridMultilevel"/>
    <w:tmpl w:val="F34E9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91804"/>
    <w:multiLevelType w:val="hybridMultilevel"/>
    <w:tmpl w:val="2F36A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D5131"/>
    <w:multiLevelType w:val="hybridMultilevel"/>
    <w:tmpl w:val="F4505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B4608"/>
    <w:multiLevelType w:val="hybridMultilevel"/>
    <w:tmpl w:val="C8C4C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0376F"/>
    <w:multiLevelType w:val="hybridMultilevel"/>
    <w:tmpl w:val="C0A63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B0FEE"/>
    <w:multiLevelType w:val="hybridMultilevel"/>
    <w:tmpl w:val="C4DE3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47CEA"/>
    <w:multiLevelType w:val="hybridMultilevel"/>
    <w:tmpl w:val="D67C0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2375DF"/>
    <w:multiLevelType w:val="hybridMultilevel"/>
    <w:tmpl w:val="8424B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C760F"/>
    <w:multiLevelType w:val="hybridMultilevel"/>
    <w:tmpl w:val="16A642AC"/>
    <w:lvl w:ilvl="0" w:tplc="04190001">
      <w:start w:val="1"/>
      <w:numFmt w:val="bullet"/>
      <w:lvlText w:val=""/>
      <w:lvlJc w:val="left"/>
      <w:pPr>
        <w:ind w:left="9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9" w:hanging="360"/>
      </w:pPr>
      <w:rPr>
        <w:rFonts w:ascii="Wingdings" w:hAnsi="Wingdings" w:hint="default"/>
      </w:rPr>
    </w:lvl>
  </w:abstractNum>
  <w:abstractNum w:abstractNumId="10" w15:restartNumberingAfterBreak="0">
    <w:nsid w:val="32EE0564"/>
    <w:multiLevelType w:val="hybridMultilevel"/>
    <w:tmpl w:val="F5E886A4"/>
    <w:lvl w:ilvl="0" w:tplc="04190001">
      <w:start w:val="1"/>
      <w:numFmt w:val="bullet"/>
      <w:lvlText w:val=""/>
      <w:lvlJc w:val="left"/>
      <w:pPr>
        <w:ind w:left="9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9" w:hanging="360"/>
      </w:pPr>
      <w:rPr>
        <w:rFonts w:ascii="Wingdings" w:hAnsi="Wingdings" w:hint="default"/>
      </w:rPr>
    </w:lvl>
  </w:abstractNum>
  <w:abstractNum w:abstractNumId="11" w15:restartNumberingAfterBreak="0">
    <w:nsid w:val="34F85B41"/>
    <w:multiLevelType w:val="hybridMultilevel"/>
    <w:tmpl w:val="0CBAC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687744"/>
    <w:multiLevelType w:val="hybridMultilevel"/>
    <w:tmpl w:val="8B4C7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0D7AAB"/>
    <w:multiLevelType w:val="hybridMultilevel"/>
    <w:tmpl w:val="99140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186ECB"/>
    <w:multiLevelType w:val="hybridMultilevel"/>
    <w:tmpl w:val="1A0EFAAC"/>
    <w:lvl w:ilvl="0" w:tplc="04190001">
      <w:start w:val="1"/>
      <w:numFmt w:val="bullet"/>
      <w:lvlText w:val=""/>
      <w:lvlJc w:val="left"/>
      <w:pPr>
        <w:ind w:left="9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9" w:hanging="360"/>
      </w:pPr>
      <w:rPr>
        <w:rFonts w:ascii="Wingdings" w:hAnsi="Wingdings" w:hint="default"/>
      </w:rPr>
    </w:lvl>
  </w:abstractNum>
  <w:abstractNum w:abstractNumId="15" w15:restartNumberingAfterBreak="0">
    <w:nsid w:val="522C3A1C"/>
    <w:multiLevelType w:val="hybridMultilevel"/>
    <w:tmpl w:val="F5706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966692"/>
    <w:multiLevelType w:val="hybridMultilevel"/>
    <w:tmpl w:val="691E2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CE4883"/>
    <w:multiLevelType w:val="hybridMultilevel"/>
    <w:tmpl w:val="F59E6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EC0AF1"/>
    <w:multiLevelType w:val="hybridMultilevel"/>
    <w:tmpl w:val="E9F86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B04900"/>
    <w:multiLevelType w:val="hybridMultilevel"/>
    <w:tmpl w:val="77F8C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1"/>
  </w:num>
  <w:num w:numId="5">
    <w:abstractNumId w:val="6"/>
  </w:num>
  <w:num w:numId="6">
    <w:abstractNumId w:val="10"/>
  </w:num>
  <w:num w:numId="7">
    <w:abstractNumId w:val="19"/>
  </w:num>
  <w:num w:numId="8">
    <w:abstractNumId w:val="13"/>
  </w:num>
  <w:num w:numId="9">
    <w:abstractNumId w:val="14"/>
  </w:num>
  <w:num w:numId="10">
    <w:abstractNumId w:val="9"/>
  </w:num>
  <w:num w:numId="11">
    <w:abstractNumId w:val="18"/>
  </w:num>
  <w:num w:numId="12">
    <w:abstractNumId w:val="3"/>
  </w:num>
  <w:num w:numId="13">
    <w:abstractNumId w:val="7"/>
  </w:num>
  <w:num w:numId="14">
    <w:abstractNumId w:val="12"/>
  </w:num>
  <w:num w:numId="15">
    <w:abstractNumId w:val="4"/>
  </w:num>
  <w:num w:numId="16">
    <w:abstractNumId w:val="16"/>
  </w:num>
  <w:num w:numId="17">
    <w:abstractNumId w:val="15"/>
  </w:num>
  <w:num w:numId="18">
    <w:abstractNumId w:val="2"/>
  </w:num>
  <w:num w:numId="19">
    <w:abstractNumId w:val="8"/>
  </w:num>
  <w:num w:numId="20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CDA"/>
    <w:rsid w:val="00003AF7"/>
    <w:rsid w:val="00006E3B"/>
    <w:rsid w:val="0001218B"/>
    <w:rsid w:val="000B0FED"/>
    <w:rsid w:val="000C46DB"/>
    <w:rsid w:val="001B792C"/>
    <w:rsid w:val="001E678D"/>
    <w:rsid w:val="0020127D"/>
    <w:rsid w:val="00233719"/>
    <w:rsid w:val="002A2839"/>
    <w:rsid w:val="003168C9"/>
    <w:rsid w:val="00331021"/>
    <w:rsid w:val="0034417A"/>
    <w:rsid w:val="003A7F82"/>
    <w:rsid w:val="003A7FA5"/>
    <w:rsid w:val="003C3A05"/>
    <w:rsid w:val="00407A91"/>
    <w:rsid w:val="0042291F"/>
    <w:rsid w:val="0046080B"/>
    <w:rsid w:val="0046737A"/>
    <w:rsid w:val="004908AC"/>
    <w:rsid w:val="00497498"/>
    <w:rsid w:val="004A4FD4"/>
    <w:rsid w:val="004D4AF7"/>
    <w:rsid w:val="00546C00"/>
    <w:rsid w:val="005771A9"/>
    <w:rsid w:val="00631148"/>
    <w:rsid w:val="0064148A"/>
    <w:rsid w:val="00676BB4"/>
    <w:rsid w:val="00693E96"/>
    <w:rsid w:val="006C136B"/>
    <w:rsid w:val="006C6D56"/>
    <w:rsid w:val="006F3E7F"/>
    <w:rsid w:val="0079333C"/>
    <w:rsid w:val="00795F89"/>
    <w:rsid w:val="008060ED"/>
    <w:rsid w:val="00852D95"/>
    <w:rsid w:val="008A2FC1"/>
    <w:rsid w:val="008E2CED"/>
    <w:rsid w:val="00933CE7"/>
    <w:rsid w:val="00960071"/>
    <w:rsid w:val="00993B56"/>
    <w:rsid w:val="009C5F77"/>
    <w:rsid w:val="009C6499"/>
    <w:rsid w:val="009F1AF9"/>
    <w:rsid w:val="00A27EAE"/>
    <w:rsid w:val="00A36536"/>
    <w:rsid w:val="00A45669"/>
    <w:rsid w:val="00A65206"/>
    <w:rsid w:val="00A77DAD"/>
    <w:rsid w:val="00A87796"/>
    <w:rsid w:val="00AA124F"/>
    <w:rsid w:val="00AD21F0"/>
    <w:rsid w:val="00BA626E"/>
    <w:rsid w:val="00BD5F5E"/>
    <w:rsid w:val="00BE1B12"/>
    <w:rsid w:val="00C06F4D"/>
    <w:rsid w:val="00C143F3"/>
    <w:rsid w:val="00C76486"/>
    <w:rsid w:val="00D04684"/>
    <w:rsid w:val="00D051A7"/>
    <w:rsid w:val="00D423F9"/>
    <w:rsid w:val="00D44957"/>
    <w:rsid w:val="00D460AA"/>
    <w:rsid w:val="00D53F0A"/>
    <w:rsid w:val="00D85BFA"/>
    <w:rsid w:val="00DC7321"/>
    <w:rsid w:val="00DD7200"/>
    <w:rsid w:val="00E061E5"/>
    <w:rsid w:val="00E1026E"/>
    <w:rsid w:val="00E51B56"/>
    <w:rsid w:val="00E72CDA"/>
    <w:rsid w:val="00EE13F1"/>
    <w:rsid w:val="00EE2D29"/>
    <w:rsid w:val="00F32FAB"/>
    <w:rsid w:val="00F60209"/>
    <w:rsid w:val="00FB0B7C"/>
    <w:rsid w:val="00FC0E2C"/>
    <w:rsid w:val="00FC6D8B"/>
    <w:rsid w:val="00FE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0EBD5-802B-4535-B272-FEE9BD82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C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E72CDA"/>
    <w:pPr>
      <w:autoSpaceDN w:val="0"/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72CDA"/>
    <w:rPr>
      <w:color w:val="0563C1" w:themeColor="hyperlink"/>
      <w:u w:val="single"/>
    </w:rPr>
  </w:style>
  <w:style w:type="character" w:customStyle="1" w:styleId="basetext--center">
    <w:name w:val="base__text--center"/>
    <w:basedOn w:val="a0"/>
    <w:rsid w:val="00FB0B7C"/>
  </w:style>
  <w:style w:type="paragraph" w:customStyle="1" w:styleId="contentparagraph">
    <w:name w:val="content__paragraph"/>
    <w:basedOn w:val="a"/>
    <w:rsid w:val="004A4F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060E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E13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6">
    <w:name w:val="Тур_осн"/>
    <w:basedOn w:val="a"/>
    <w:autoRedefine/>
    <w:qFormat/>
    <w:rsid w:val="00676BB4"/>
    <w:pPr>
      <w:widowControl w:val="0"/>
      <w:spacing w:after="0" w:line="240" w:lineRule="auto"/>
      <w:ind w:right="28"/>
    </w:pPr>
    <w:rPr>
      <w:rFonts w:ascii="Arial" w:eastAsia="Times New Roman" w:hAnsi="Arial" w:cs="Arial"/>
      <w:b/>
      <w:color w:val="1B1B1B"/>
      <w:sz w:val="18"/>
      <w:szCs w:val="18"/>
      <w:lang w:eastAsia="ru-RU"/>
    </w:rPr>
  </w:style>
  <w:style w:type="paragraph" w:customStyle="1" w:styleId="1">
    <w:name w:val="Тур_пр1"/>
    <w:basedOn w:val="a"/>
    <w:qFormat/>
    <w:rsid w:val="00AA124F"/>
    <w:pPr>
      <w:widowControl w:val="0"/>
      <w:spacing w:before="60" w:after="0" w:line="240" w:lineRule="auto"/>
      <w:ind w:left="189" w:right="189"/>
      <w:jc w:val="both"/>
    </w:pPr>
    <w:rPr>
      <w:rFonts w:ascii="Proxima Nova Rg" w:eastAsia="Times New Roman" w:hAnsi="Proxima Nova Rg"/>
      <w:i/>
      <w:color w:val="1B1B1B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AA124F"/>
    <w:rPr>
      <w:b/>
      <w:bCs/>
    </w:rPr>
  </w:style>
  <w:style w:type="character" w:customStyle="1" w:styleId="cut-visible">
    <w:name w:val="cut-visible"/>
    <w:basedOn w:val="a0"/>
    <w:rsid w:val="00DC7321"/>
  </w:style>
  <w:style w:type="character" w:customStyle="1" w:styleId="cut-invisible">
    <w:name w:val="cut-invisible"/>
    <w:basedOn w:val="a0"/>
    <w:rsid w:val="00DC7321"/>
  </w:style>
  <w:style w:type="table" w:styleId="a8">
    <w:name w:val="Table Grid"/>
    <w:basedOn w:val="a1"/>
    <w:uiPriority w:val="59"/>
    <w:rsid w:val="006C13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52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2D95"/>
    <w:rPr>
      <w:rFonts w:ascii="Tahoma" w:eastAsia="Calibri" w:hAnsi="Tahoma" w:cs="Tahoma"/>
      <w:sz w:val="16"/>
      <w:szCs w:val="16"/>
    </w:rPr>
  </w:style>
  <w:style w:type="paragraph" w:customStyle="1" w:styleId="paragraph1nuxh4">
    <w:name w:val="_paragraph_1nuxh_4"/>
    <w:basedOn w:val="a"/>
    <w:rsid w:val="003441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7937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2185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51558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5631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8565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67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466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7273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7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68728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4491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189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20273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3315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8175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49313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6816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0969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012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626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5686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596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4667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2384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8342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2502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213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1919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3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984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64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8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358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4527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40835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9793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565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7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23133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48822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421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1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urism.fsa.gov.ru/ru/resorts/hotels/43149413-c606-11ef-92da-6ffb5e548560/about-resor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1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Шуртакова Ольга Александровна</cp:lastModifiedBy>
  <cp:revision>43</cp:revision>
  <dcterms:created xsi:type="dcterms:W3CDTF">2024-07-16T07:39:00Z</dcterms:created>
  <dcterms:modified xsi:type="dcterms:W3CDTF">2026-08-12T17:44:00Z</dcterms:modified>
</cp:coreProperties>
</file>